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ED3" w:rsidRDefault="00136D5C">
      <w:pPr>
        <w:widowControl w:val="0"/>
        <w:pBdr>
          <w:top w:val="nil"/>
          <w:left w:val="nil"/>
          <w:bottom w:val="nil"/>
          <w:right w:val="nil"/>
          <w:between w:val="nil"/>
        </w:pBdr>
        <w:spacing w:before="378" w:line="240" w:lineRule="auto"/>
        <w:ind w:right="1179"/>
        <w:jc w:val="right"/>
        <w:rPr>
          <w:rFonts w:ascii="Verdana" w:eastAsia="Verdana" w:hAnsi="Verdana" w:cs="Verdana"/>
          <w:b/>
          <w:color w:val="C84A59"/>
          <w:sz w:val="106"/>
          <w:szCs w:val="106"/>
        </w:rPr>
      </w:pPr>
      <w:r>
        <w:rPr>
          <w:noProof/>
          <w:color w:val="000000"/>
          <w:sz w:val="24"/>
          <w:szCs w:val="24"/>
        </w:rPr>
        <w:drawing>
          <wp:anchor distT="0" distB="0" distL="114300" distR="114300" simplePos="0" relativeHeight="251664384" behindDoc="0" locked="0" layoutInCell="1" allowOverlap="1">
            <wp:simplePos x="0" y="0"/>
            <wp:positionH relativeFrom="column">
              <wp:posOffset>247650</wp:posOffset>
            </wp:positionH>
            <wp:positionV relativeFrom="paragraph">
              <wp:posOffset>245745</wp:posOffset>
            </wp:positionV>
            <wp:extent cx="1162050" cy="1137193"/>
            <wp:effectExtent l="0" t="0" r="0" b="635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St Malo de Guersac NOUVEAU.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62050" cy="1137193"/>
                    </a:xfrm>
                    <a:prstGeom prst="rect">
                      <a:avLst/>
                    </a:prstGeom>
                  </pic:spPr>
                </pic:pic>
              </a:graphicData>
            </a:graphic>
            <wp14:sizeRelH relativeFrom="page">
              <wp14:pctWidth>0</wp14:pctWidth>
            </wp14:sizeRelH>
            <wp14:sizeRelV relativeFrom="page">
              <wp14:pctHeight>0</wp14:pctHeight>
            </wp14:sizeRelV>
          </wp:anchor>
        </w:drawing>
      </w:r>
      <w:r w:rsidR="002F3841">
        <w:rPr>
          <w:rFonts w:ascii="Verdana" w:eastAsia="Verdana" w:hAnsi="Verdana" w:cs="Verdana"/>
          <w:b/>
          <w:color w:val="C84A59"/>
          <w:sz w:val="106"/>
          <w:szCs w:val="106"/>
          <w:u w:val="single"/>
        </w:rPr>
        <w:t>Noël en fête</w:t>
      </w:r>
      <w:r w:rsidR="002F3841">
        <w:rPr>
          <w:rFonts w:ascii="Verdana" w:eastAsia="Verdana" w:hAnsi="Verdana" w:cs="Verdana"/>
          <w:b/>
          <w:color w:val="C84A59"/>
          <w:sz w:val="106"/>
          <w:szCs w:val="106"/>
        </w:rPr>
        <w:t xml:space="preserve"> </w:t>
      </w:r>
      <w:r w:rsidR="002F3841">
        <w:rPr>
          <w:noProof/>
        </w:rPr>
        <w:drawing>
          <wp:anchor distT="19050" distB="19050" distL="19050" distR="19050" simplePos="0" relativeHeight="251659264" behindDoc="1" locked="0" layoutInCell="1" hidden="0" allowOverlap="1">
            <wp:simplePos x="0" y="0"/>
            <wp:positionH relativeFrom="column">
              <wp:posOffset>2466975</wp:posOffset>
            </wp:positionH>
            <wp:positionV relativeFrom="paragraph">
              <wp:posOffset>-1905</wp:posOffset>
            </wp:positionV>
            <wp:extent cx="2710800" cy="4269600"/>
            <wp:effectExtent l="0" t="0" r="0" b="0"/>
            <wp:wrapNone/>
            <wp:docPr id="1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5"/>
                    <a:srcRect/>
                    <a:stretch>
                      <a:fillRect/>
                    </a:stretch>
                  </pic:blipFill>
                  <pic:spPr>
                    <a:xfrm>
                      <a:off x="0" y="0"/>
                      <a:ext cx="2710800" cy="4269600"/>
                    </a:xfrm>
                    <a:prstGeom prst="rect">
                      <a:avLst/>
                    </a:prstGeom>
                    <a:ln/>
                  </pic:spPr>
                </pic:pic>
              </a:graphicData>
            </a:graphic>
            <wp14:sizeRelH relativeFrom="margin">
              <wp14:pctWidth>0</wp14:pctWidth>
            </wp14:sizeRelH>
            <wp14:sizeRelV relativeFrom="margin">
              <wp14:pctHeight>0</wp14:pctHeight>
            </wp14:sizeRelV>
          </wp:anchor>
        </w:drawing>
      </w:r>
    </w:p>
    <w:p w:rsidR="00EF6ED3" w:rsidRDefault="002F3841">
      <w:pPr>
        <w:widowControl w:val="0"/>
        <w:pBdr>
          <w:top w:val="nil"/>
          <w:left w:val="nil"/>
          <w:bottom w:val="nil"/>
          <w:right w:val="nil"/>
          <w:between w:val="nil"/>
        </w:pBdr>
        <w:spacing w:before="209" w:line="240" w:lineRule="auto"/>
        <w:ind w:left="3724"/>
        <w:rPr>
          <w:rFonts w:ascii="Tahoma" w:eastAsia="Tahoma" w:hAnsi="Tahoma" w:cs="Tahoma"/>
          <w:b/>
          <w:color w:val="000000"/>
          <w:sz w:val="25"/>
          <w:szCs w:val="25"/>
        </w:rPr>
      </w:pPr>
      <w:r>
        <w:rPr>
          <w:rFonts w:ascii="Tahoma" w:eastAsia="Tahoma" w:hAnsi="Tahoma" w:cs="Tahoma"/>
          <w:b/>
          <w:color w:val="000000"/>
          <w:sz w:val="25"/>
          <w:szCs w:val="25"/>
        </w:rPr>
        <w:t xml:space="preserve">REGLEMENT DE PARTICIPATION </w:t>
      </w:r>
    </w:p>
    <w:p w:rsidR="00EF6ED3" w:rsidRDefault="002F3841">
      <w:pPr>
        <w:widowControl w:val="0"/>
        <w:pBdr>
          <w:top w:val="nil"/>
          <w:left w:val="nil"/>
          <w:bottom w:val="nil"/>
          <w:right w:val="nil"/>
          <w:between w:val="nil"/>
        </w:pBdr>
        <w:spacing w:before="77" w:line="240" w:lineRule="auto"/>
        <w:ind w:left="4362"/>
        <w:rPr>
          <w:rFonts w:ascii="Tahoma" w:eastAsia="Tahoma" w:hAnsi="Tahoma" w:cs="Tahoma"/>
          <w:b/>
          <w:color w:val="000000"/>
          <w:sz w:val="25"/>
          <w:szCs w:val="25"/>
        </w:rPr>
      </w:pPr>
      <w:r>
        <w:rPr>
          <w:rFonts w:ascii="Tahoma" w:eastAsia="Tahoma" w:hAnsi="Tahoma" w:cs="Tahoma"/>
          <w:b/>
          <w:color w:val="000000"/>
          <w:sz w:val="25"/>
          <w:szCs w:val="25"/>
        </w:rPr>
        <w:t>LE 1</w:t>
      </w:r>
      <w:r w:rsidR="00287502">
        <w:rPr>
          <w:rFonts w:ascii="Tahoma" w:eastAsia="Tahoma" w:hAnsi="Tahoma" w:cs="Tahoma"/>
          <w:b/>
          <w:color w:val="000000"/>
          <w:sz w:val="25"/>
          <w:szCs w:val="25"/>
        </w:rPr>
        <w:t>6</w:t>
      </w:r>
      <w:r>
        <w:rPr>
          <w:rFonts w:ascii="Tahoma" w:eastAsia="Tahoma" w:hAnsi="Tahoma" w:cs="Tahoma"/>
          <w:b/>
          <w:color w:val="000000"/>
          <w:sz w:val="25"/>
          <w:szCs w:val="25"/>
        </w:rPr>
        <w:t xml:space="preserve"> DECEMBRE 202</w:t>
      </w:r>
      <w:r w:rsidR="00287502">
        <w:rPr>
          <w:rFonts w:ascii="Tahoma" w:eastAsia="Tahoma" w:hAnsi="Tahoma" w:cs="Tahoma"/>
          <w:b/>
          <w:color w:val="000000"/>
          <w:sz w:val="25"/>
          <w:szCs w:val="25"/>
        </w:rPr>
        <w:t>3</w:t>
      </w:r>
    </w:p>
    <w:p w:rsidR="00EF6ED3" w:rsidRDefault="002F3841">
      <w:pPr>
        <w:widowControl w:val="0"/>
        <w:pBdr>
          <w:top w:val="nil"/>
          <w:left w:val="nil"/>
          <w:bottom w:val="nil"/>
          <w:right w:val="nil"/>
          <w:between w:val="nil"/>
        </w:pBdr>
        <w:spacing w:before="435" w:line="273" w:lineRule="auto"/>
        <w:ind w:left="308" w:right="639" w:firstLine="10"/>
        <w:rPr>
          <w:color w:val="000000"/>
          <w:sz w:val="24"/>
          <w:szCs w:val="24"/>
        </w:rPr>
      </w:pPr>
      <w:r>
        <w:rPr>
          <w:color w:val="000000"/>
          <w:sz w:val="24"/>
          <w:szCs w:val="24"/>
        </w:rPr>
        <w:t xml:space="preserve">Le marché de Noël organisé par la commune de Saint Malo de Guersac, a pour objectif de proposer aux </w:t>
      </w:r>
      <w:proofErr w:type="spellStart"/>
      <w:r>
        <w:rPr>
          <w:color w:val="000000"/>
          <w:sz w:val="24"/>
          <w:szCs w:val="24"/>
        </w:rPr>
        <w:t>malouin-es</w:t>
      </w:r>
      <w:proofErr w:type="spellEnd"/>
      <w:r>
        <w:rPr>
          <w:color w:val="000000"/>
          <w:sz w:val="24"/>
          <w:szCs w:val="24"/>
        </w:rPr>
        <w:t xml:space="preserve"> une animation dans l’esprit traditionnel de Noël. Les stands seront destinés à offrir aux visiteurs une gamme très large et diversifiée de produi</w:t>
      </w:r>
      <w:r>
        <w:rPr>
          <w:color w:val="000000"/>
          <w:sz w:val="24"/>
          <w:szCs w:val="24"/>
        </w:rPr>
        <w:t>ts permettant leurs achats de Noël. Les emplacements de stands seront en priorité alloués aux associations, artisans, créateurs, artistes libres et producteurs. Les exposants devront soigner la décoration de leur stand et être en rapport avec le thème de N</w:t>
      </w:r>
      <w:r>
        <w:rPr>
          <w:color w:val="000000"/>
          <w:sz w:val="24"/>
          <w:szCs w:val="24"/>
        </w:rPr>
        <w:t>oël, avec identification. Les produits vendus doivent être originaux et en lien avec le thème de Noël, l’artisanat d’art, l’artisanat local ou les traditions gastronomiques locales. Les produits exposés doivent être complémentaires de l’offre des commerces</w:t>
      </w:r>
      <w:r>
        <w:rPr>
          <w:color w:val="000000"/>
          <w:sz w:val="24"/>
          <w:szCs w:val="24"/>
        </w:rPr>
        <w:t xml:space="preserve"> locaux et conformes aux normes en vigueur. </w:t>
      </w:r>
    </w:p>
    <w:p w:rsidR="00EF6ED3" w:rsidRDefault="002F3841">
      <w:pPr>
        <w:widowControl w:val="0"/>
        <w:pBdr>
          <w:top w:val="nil"/>
          <w:left w:val="nil"/>
          <w:bottom w:val="nil"/>
          <w:right w:val="nil"/>
          <w:between w:val="nil"/>
        </w:pBdr>
        <w:spacing w:before="180" w:line="274" w:lineRule="auto"/>
        <w:ind w:left="315" w:right="688" w:firstLine="1"/>
        <w:rPr>
          <w:color w:val="000000"/>
          <w:sz w:val="24"/>
          <w:szCs w:val="24"/>
        </w:rPr>
      </w:pPr>
      <w:r>
        <w:rPr>
          <w:rFonts w:ascii="Tahoma" w:eastAsia="Tahoma" w:hAnsi="Tahoma" w:cs="Tahoma"/>
          <w:b/>
          <w:color w:val="000000"/>
          <w:sz w:val="24"/>
          <w:szCs w:val="24"/>
        </w:rPr>
        <w:t xml:space="preserve">LIEU ET HORAIRES </w:t>
      </w:r>
      <w:r>
        <w:rPr>
          <w:color w:val="000000"/>
          <w:sz w:val="24"/>
          <w:szCs w:val="24"/>
        </w:rPr>
        <w:t>: Le marché se déroule sur la place de l’église de Saint Malo de Guersac. L’installation se fait de 12h00 à 13h30 et l’ouverture au public de 14h00 à 20h00. Les véhicules des participants devront être garés après installation à l’emplacement réservé (1 véh</w:t>
      </w:r>
      <w:r>
        <w:rPr>
          <w:color w:val="000000"/>
          <w:sz w:val="24"/>
          <w:szCs w:val="24"/>
        </w:rPr>
        <w:t xml:space="preserve">icule par exposant). </w:t>
      </w:r>
    </w:p>
    <w:p w:rsidR="00EF6ED3" w:rsidRDefault="002F3841">
      <w:pPr>
        <w:widowControl w:val="0"/>
        <w:pBdr>
          <w:top w:val="nil"/>
          <w:left w:val="nil"/>
          <w:bottom w:val="nil"/>
          <w:right w:val="nil"/>
          <w:between w:val="nil"/>
        </w:pBdr>
        <w:spacing w:before="172" w:line="274" w:lineRule="auto"/>
        <w:ind w:left="299" w:right="488" w:firstLine="8"/>
        <w:rPr>
          <w:color w:val="000000"/>
          <w:sz w:val="24"/>
          <w:szCs w:val="24"/>
        </w:rPr>
      </w:pPr>
      <w:r>
        <w:rPr>
          <w:rFonts w:ascii="Tahoma" w:eastAsia="Tahoma" w:hAnsi="Tahoma" w:cs="Tahoma"/>
          <w:b/>
          <w:color w:val="000000"/>
          <w:sz w:val="24"/>
          <w:szCs w:val="24"/>
        </w:rPr>
        <w:t xml:space="preserve">STANDS MAIRIE </w:t>
      </w:r>
      <w:r>
        <w:rPr>
          <w:color w:val="000000"/>
          <w:sz w:val="24"/>
          <w:szCs w:val="24"/>
        </w:rPr>
        <w:t>: Les stands, les tables, les chaises ainsi que des grilles d’exposition peuvent être mis à disposition par la commune de Saint Malo de Guersac. Une arrivée électrique peut être fournie. Attention, le matériel électrique</w:t>
      </w:r>
      <w:r>
        <w:rPr>
          <w:color w:val="000000"/>
          <w:sz w:val="24"/>
          <w:szCs w:val="24"/>
        </w:rPr>
        <w:t xml:space="preserve"> à brancher devra être homologué et avoir l’aval de la commune avant utilisation pour des raisons de sécurité. Les chauffages d’appoint sont interdits. </w:t>
      </w:r>
    </w:p>
    <w:p w:rsidR="00EF6ED3" w:rsidRDefault="002F3841">
      <w:pPr>
        <w:widowControl w:val="0"/>
        <w:pBdr>
          <w:top w:val="nil"/>
          <w:left w:val="nil"/>
          <w:bottom w:val="nil"/>
          <w:right w:val="nil"/>
          <w:between w:val="nil"/>
        </w:pBdr>
        <w:spacing w:before="172" w:line="274" w:lineRule="auto"/>
        <w:ind w:left="307" w:right="786" w:firstLine="2"/>
        <w:rPr>
          <w:color w:val="000000"/>
          <w:sz w:val="24"/>
          <w:szCs w:val="24"/>
        </w:rPr>
      </w:pPr>
      <w:r>
        <w:rPr>
          <w:rFonts w:ascii="Tahoma" w:eastAsia="Tahoma" w:hAnsi="Tahoma" w:cs="Tahoma"/>
          <w:b/>
          <w:color w:val="000000"/>
          <w:sz w:val="24"/>
          <w:szCs w:val="24"/>
        </w:rPr>
        <w:t xml:space="preserve">INSCRIPTIONS </w:t>
      </w:r>
      <w:r>
        <w:rPr>
          <w:color w:val="000000"/>
          <w:sz w:val="24"/>
          <w:szCs w:val="24"/>
        </w:rPr>
        <w:t xml:space="preserve">: Inscription ouverte </w:t>
      </w:r>
      <w:r w:rsidR="00287502">
        <w:rPr>
          <w:color w:val="000000"/>
          <w:sz w:val="24"/>
          <w:szCs w:val="24"/>
        </w:rPr>
        <w:t>jusqu’au</w:t>
      </w:r>
      <w:r>
        <w:rPr>
          <w:color w:val="000000"/>
          <w:sz w:val="24"/>
          <w:szCs w:val="24"/>
        </w:rPr>
        <w:t xml:space="preserve"> </w:t>
      </w:r>
      <w:r w:rsidR="00287502">
        <w:rPr>
          <w:color w:val="000000"/>
          <w:sz w:val="24"/>
          <w:szCs w:val="24"/>
        </w:rPr>
        <w:t>31/10/2023</w:t>
      </w:r>
      <w:r>
        <w:rPr>
          <w:color w:val="000000"/>
          <w:sz w:val="24"/>
          <w:szCs w:val="24"/>
        </w:rPr>
        <w:t xml:space="preserve">. L’inscription est validée par l’organisateur </w:t>
      </w:r>
      <w:r>
        <w:rPr>
          <w:rFonts w:ascii="Tahoma" w:eastAsia="Tahoma" w:hAnsi="Tahoma" w:cs="Tahoma"/>
          <w:b/>
          <w:color w:val="000000"/>
          <w:sz w:val="24"/>
          <w:szCs w:val="24"/>
          <w:u w:val="single"/>
        </w:rPr>
        <w:t>a</w:t>
      </w:r>
      <w:r>
        <w:rPr>
          <w:rFonts w:ascii="Tahoma" w:eastAsia="Tahoma" w:hAnsi="Tahoma" w:cs="Tahoma"/>
          <w:b/>
          <w:color w:val="000000"/>
          <w:sz w:val="24"/>
          <w:szCs w:val="24"/>
        </w:rPr>
        <w:t>p</w:t>
      </w:r>
      <w:r>
        <w:rPr>
          <w:rFonts w:ascii="Tahoma" w:eastAsia="Tahoma" w:hAnsi="Tahoma" w:cs="Tahoma"/>
          <w:b/>
          <w:color w:val="000000"/>
          <w:sz w:val="24"/>
          <w:szCs w:val="24"/>
          <w:u w:val="single"/>
        </w:rPr>
        <w:t xml:space="preserve">rès réception du dossier complet </w:t>
      </w:r>
      <w:r>
        <w:rPr>
          <w:color w:val="000000"/>
          <w:sz w:val="24"/>
          <w:szCs w:val="24"/>
        </w:rPr>
        <w:t>et en fonction des places disponibles. Le dossier complet se compose des éléments suivants : formulaire d’inscription, règlem</w:t>
      </w:r>
      <w:r>
        <w:rPr>
          <w:color w:val="000000"/>
          <w:sz w:val="24"/>
          <w:szCs w:val="24"/>
        </w:rPr>
        <w:t xml:space="preserve">ent signé, frais d’inscription d’une valeur de </w:t>
      </w:r>
      <w:r>
        <w:rPr>
          <w:rFonts w:ascii="Tahoma" w:eastAsia="Tahoma" w:hAnsi="Tahoma" w:cs="Tahoma"/>
          <w:b/>
          <w:color w:val="000000"/>
          <w:sz w:val="24"/>
          <w:szCs w:val="24"/>
        </w:rPr>
        <w:t xml:space="preserve">10 </w:t>
      </w:r>
      <w:proofErr w:type="gramStart"/>
      <w:r>
        <w:rPr>
          <w:rFonts w:ascii="Tahoma" w:eastAsia="Tahoma" w:hAnsi="Tahoma" w:cs="Tahoma"/>
          <w:b/>
          <w:color w:val="000000"/>
          <w:sz w:val="24"/>
          <w:szCs w:val="24"/>
        </w:rPr>
        <w:t>€</w:t>
      </w:r>
      <w:r>
        <w:rPr>
          <w:color w:val="000000"/>
          <w:sz w:val="24"/>
          <w:szCs w:val="24"/>
        </w:rPr>
        <w:t>(</w:t>
      </w:r>
      <w:proofErr w:type="gramEnd"/>
      <w:r>
        <w:rPr>
          <w:color w:val="000000"/>
          <w:sz w:val="24"/>
          <w:szCs w:val="24"/>
        </w:rPr>
        <w:t xml:space="preserve">chèque à l’ordre du Trésor Public), attestation d’assurance responsabilité civile et ou professionnelle en cours de validité, copie pièce d’identité et copie du certificat d’immatriculation. </w:t>
      </w:r>
    </w:p>
    <w:p w:rsidR="00EF6ED3" w:rsidRDefault="002F3841">
      <w:pPr>
        <w:widowControl w:val="0"/>
        <w:pBdr>
          <w:top w:val="nil"/>
          <w:left w:val="nil"/>
          <w:bottom w:val="nil"/>
          <w:right w:val="nil"/>
          <w:between w:val="nil"/>
        </w:pBdr>
        <w:spacing w:before="175" w:line="273" w:lineRule="auto"/>
        <w:ind w:left="315" w:right="740" w:firstLine="1"/>
        <w:rPr>
          <w:color w:val="000000"/>
          <w:sz w:val="24"/>
          <w:szCs w:val="24"/>
        </w:rPr>
      </w:pPr>
      <w:r>
        <w:rPr>
          <w:rFonts w:ascii="Tahoma" w:eastAsia="Tahoma" w:hAnsi="Tahoma" w:cs="Tahoma"/>
          <w:b/>
          <w:color w:val="000000"/>
          <w:sz w:val="24"/>
          <w:szCs w:val="24"/>
        </w:rPr>
        <w:t xml:space="preserve">DÉSISTEMENT </w:t>
      </w:r>
      <w:r>
        <w:rPr>
          <w:color w:val="000000"/>
          <w:sz w:val="24"/>
          <w:szCs w:val="24"/>
        </w:rPr>
        <w:t>: tout désistement d’exposant après le 30 novembre 202</w:t>
      </w:r>
      <w:r w:rsidR="00287502">
        <w:rPr>
          <w:color w:val="000000"/>
          <w:sz w:val="24"/>
          <w:szCs w:val="24"/>
        </w:rPr>
        <w:t>3</w:t>
      </w:r>
      <w:r>
        <w:rPr>
          <w:color w:val="000000"/>
          <w:sz w:val="24"/>
          <w:szCs w:val="24"/>
        </w:rPr>
        <w:t xml:space="preserve"> n’entraînera pas de remboursement des frais d’inscription. Les participants ne sont pas habilités à céder, sous-louer ou prêter tout ou partie de l’emplacement qui leur est alloué. </w:t>
      </w:r>
    </w:p>
    <w:p w:rsidR="00EF6ED3" w:rsidRDefault="002F3841">
      <w:pPr>
        <w:widowControl w:val="0"/>
        <w:pBdr>
          <w:top w:val="nil"/>
          <w:left w:val="nil"/>
          <w:bottom w:val="nil"/>
          <w:right w:val="nil"/>
          <w:between w:val="nil"/>
        </w:pBdr>
        <w:spacing w:before="178" w:line="274" w:lineRule="auto"/>
        <w:ind w:left="307" w:right="679" w:hanging="8"/>
        <w:rPr>
          <w:color w:val="000000"/>
          <w:sz w:val="24"/>
          <w:szCs w:val="24"/>
        </w:rPr>
      </w:pPr>
      <w:r>
        <w:rPr>
          <w:rFonts w:ascii="Tahoma" w:eastAsia="Tahoma" w:hAnsi="Tahoma" w:cs="Tahoma"/>
          <w:b/>
          <w:color w:val="000000"/>
          <w:sz w:val="24"/>
          <w:szCs w:val="24"/>
        </w:rPr>
        <w:t xml:space="preserve">ASSURANCES </w:t>
      </w:r>
      <w:r>
        <w:rPr>
          <w:color w:val="000000"/>
          <w:sz w:val="24"/>
          <w:szCs w:val="24"/>
        </w:rPr>
        <w:t>: la co</w:t>
      </w:r>
      <w:r>
        <w:rPr>
          <w:color w:val="000000"/>
          <w:sz w:val="24"/>
          <w:szCs w:val="24"/>
        </w:rPr>
        <w:t xml:space="preserve">mmune de Saint Malo de Guersac décline toute responsabilité en cas de perte, dégradation ou vol d’échantillon, marchandise ou matériel d’exposition. Chaque participant atteste être assuré pour la manifestation. </w:t>
      </w:r>
      <w:r>
        <w:rPr>
          <w:noProof/>
        </w:rPr>
        <w:drawing>
          <wp:anchor distT="19050" distB="19050" distL="19050" distR="19050" simplePos="0" relativeHeight="251660288" behindDoc="1" locked="0" layoutInCell="1" hidden="0" allowOverlap="1">
            <wp:simplePos x="0" y="0"/>
            <wp:positionH relativeFrom="column">
              <wp:posOffset>-19050</wp:posOffset>
            </wp:positionH>
            <wp:positionV relativeFrom="page">
              <wp:posOffset>7981950</wp:posOffset>
            </wp:positionV>
            <wp:extent cx="1576705" cy="2321560"/>
            <wp:effectExtent l="0" t="0" r="4445" b="2540"/>
            <wp:wrapNone/>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6"/>
                    <a:srcRect/>
                    <a:stretch>
                      <a:fillRect/>
                    </a:stretch>
                  </pic:blipFill>
                  <pic:spPr>
                    <a:xfrm>
                      <a:off x="0" y="0"/>
                      <a:ext cx="1576705" cy="2321560"/>
                    </a:xfrm>
                    <a:prstGeom prst="rect">
                      <a:avLst/>
                    </a:prstGeom>
                    <a:ln/>
                  </pic:spPr>
                </pic:pic>
              </a:graphicData>
            </a:graphic>
          </wp:anchor>
        </w:drawing>
      </w:r>
    </w:p>
    <w:p w:rsidR="00EF6ED3" w:rsidRDefault="002F3841">
      <w:pPr>
        <w:widowControl w:val="0"/>
        <w:pBdr>
          <w:top w:val="nil"/>
          <w:left w:val="nil"/>
          <w:bottom w:val="nil"/>
          <w:right w:val="nil"/>
          <w:between w:val="nil"/>
        </w:pBdr>
        <w:spacing w:before="172" w:line="272" w:lineRule="auto"/>
        <w:ind w:left="307" w:right="504" w:firstLine="9"/>
        <w:rPr>
          <w:color w:val="000000"/>
          <w:sz w:val="24"/>
          <w:szCs w:val="24"/>
        </w:rPr>
      </w:pPr>
      <w:r>
        <w:rPr>
          <w:rFonts w:ascii="Tahoma" w:eastAsia="Tahoma" w:hAnsi="Tahoma" w:cs="Tahoma"/>
          <w:b/>
          <w:color w:val="000000"/>
          <w:sz w:val="24"/>
          <w:szCs w:val="24"/>
        </w:rPr>
        <w:t xml:space="preserve">ENGAGEMENTS </w:t>
      </w:r>
      <w:r>
        <w:rPr>
          <w:color w:val="000000"/>
          <w:sz w:val="24"/>
          <w:szCs w:val="24"/>
        </w:rPr>
        <w:t>: l’exposant s’engage à respecter ce règlement et autorise la commune à utiliser les prises de vue (photos, vidéos) réalisées durant le marché de Noël dans le cadre de sa communication (petit journal, site internet, réseaux sociaux...). L’exposant s’engage</w:t>
      </w:r>
      <w:r>
        <w:rPr>
          <w:color w:val="000000"/>
          <w:sz w:val="24"/>
          <w:szCs w:val="24"/>
        </w:rPr>
        <w:t xml:space="preserve"> également à laisser son emplacement propre à la fin du marché. </w:t>
      </w:r>
    </w:p>
    <w:p w:rsidR="00287502" w:rsidRDefault="002F3841" w:rsidP="00287502">
      <w:pPr>
        <w:widowControl w:val="0"/>
        <w:pBdr>
          <w:top w:val="nil"/>
          <w:left w:val="nil"/>
          <w:bottom w:val="nil"/>
          <w:right w:val="nil"/>
          <w:between w:val="nil"/>
        </w:pBdr>
        <w:spacing w:before="181" w:line="240" w:lineRule="auto"/>
        <w:ind w:left="3283"/>
        <w:rPr>
          <w:color w:val="000000"/>
          <w:sz w:val="24"/>
          <w:szCs w:val="24"/>
        </w:rPr>
      </w:pPr>
      <w:r>
        <w:rPr>
          <w:color w:val="000000"/>
          <w:sz w:val="24"/>
          <w:szCs w:val="24"/>
        </w:rPr>
        <w:t>Date et signature :</w:t>
      </w:r>
      <w:r>
        <w:rPr>
          <w:color w:val="000000"/>
          <w:sz w:val="24"/>
          <w:szCs w:val="24"/>
        </w:rPr>
        <w:t xml:space="preserve"> </w:t>
      </w:r>
    </w:p>
    <w:p w:rsidR="00136D5C" w:rsidRDefault="00136D5C" w:rsidP="00287502">
      <w:pPr>
        <w:widowControl w:val="0"/>
        <w:pBdr>
          <w:top w:val="nil"/>
          <w:left w:val="nil"/>
          <w:bottom w:val="nil"/>
          <w:right w:val="nil"/>
          <w:between w:val="nil"/>
        </w:pBdr>
        <w:spacing w:before="181" w:line="240" w:lineRule="auto"/>
        <w:ind w:left="3283"/>
        <w:rPr>
          <w:color w:val="000000"/>
          <w:sz w:val="24"/>
          <w:szCs w:val="24"/>
        </w:rPr>
      </w:pPr>
    </w:p>
    <w:p w:rsidR="00EF6ED3" w:rsidRDefault="002F3841" w:rsidP="00287502">
      <w:pPr>
        <w:widowControl w:val="0"/>
        <w:pBdr>
          <w:top w:val="nil"/>
          <w:left w:val="nil"/>
          <w:bottom w:val="nil"/>
          <w:right w:val="nil"/>
          <w:between w:val="nil"/>
        </w:pBdr>
        <w:spacing w:before="181" w:line="240" w:lineRule="auto"/>
        <w:ind w:left="3283"/>
        <w:rPr>
          <w:rFonts w:ascii="Tahoma" w:eastAsia="Tahoma" w:hAnsi="Tahoma" w:cs="Tahoma"/>
          <w:b/>
          <w:color w:val="00C2CB"/>
          <w:sz w:val="27"/>
          <w:szCs w:val="27"/>
        </w:rPr>
      </w:pPr>
      <w:r>
        <w:rPr>
          <w:rFonts w:ascii="Tahoma" w:eastAsia="Tahoma" w:hAnsi="Tahoma" w:cs="Tahoma"/>
          <w:b/>
          <w:color w:val="00C2CB"/>
          <w:sz w:val="27"/>
          <w:szCs w:val="27"/>
        </w:rPr>
        <w:t xml:space="preserve">MAIRIE DE SAINT MALO DE GUERSAC </w:t>
      </w:r>
    </w:p>
    <w:p w:rsidR="004E5345" w:rsidRDefault="002F3841">
      <w:pPr>
        <w:widowControl w:val="0"/>
        <w:pBdr>
          <w:top w:val="nil"/>
          <w:left w:val="nil"/>
          <w:bottom w:val="nil"/>
          <w:right w:val="nil"/>
          <w:between w:val="nil"/>
        </w:pBdr>
        <w:spacing w:before="55" w:line="271" w:lineRule="auto"/>
        <w:ind w:left="857" w:right="859"/>
        <w:jc w:val="center"/>
        <w:rPr>
          <w:color w:val="000000"/>
          <w:sz w:val="19"/>
          <w:szCs w:val="19"/>
        </w:rPr>
      </w:pPr>
      <w:r>
        <w:rPr>
          <w:color w:val="000000"/>
          <w:sz w:val="19"/>
          <w:szCs w:val="19"/>
        </w:rPr>
        <w:t>12, Rue Aristide Briand - 44550 SAINT MALO DE GUERSAC-</w:t>
      </w:r>
      <w:proofErr w:type="gramStart"/>
      <w:r>
        <w:rPr>
          <w:color w:val="000000"/>
          <w:sz w:val="19"/>
          <w:szCs w:val="19"/>
        </w:rPr>
        <w:t>Téléphone:</w:t>
      </w:r>
      <w:proofErr w:type="gramEnd"/>
      <w:r>
        <w:rPr>
          <w:color w:val="000000"/>
          <w:sz w:val="19"/>
          <w:szCs w:val="19"/>
        </w:rPr>
        <w:t xml:space="preserve"> 02.40.91.16.94 - </w:t>
      </w:r>
      <w:r>
        <w:rPr>
          <w:color w:val="000000"/>
          <w:sz w:val="19"/>
          <w:szCs w:val="19"/>
        </w:rPr>
        <w:t xml:space="preserve">Courriel:mairie@saintmalodeguersac.fr </w:t>
      </w:r>
      <w:r w:rsidR="004E5345">
        <w:rPr>
          <w:color w:val="000000"/>
          <w:sz w:val="19"/>
          <w:szCs w:val="19"/>
        </w:rPr>
        <w:t>–</w:t>
      </w:r>
      <w:r>
        <w:rPr>
          <w:color w:val="000000"/>
          <w:sz w:val="19"/>
          <w:szCs w:val="19"/>
        </w:rPr>
        <w:t xml:space="preserve"> </w:t>
      </w:r>
    </w:p>
    <w:p w:rsidR="00EF6ED3" w:rsidRDefault="002F3841">
      <w:pPr>
        <w:widowControl w:val="0"/>
        <w:pBdr>
          <w:top w:val="nil"/>
          <w:left w:val="nil"/>
          <w:bottom w:val="nil"/>
          <w:right w:val="nil"/>
          <w:between w:val="nil"/>
        </w:pBdr>
        <w:spacing w:before="55" w:line="271" w:lineRule="auto"/>
        <w:ind w:left="857" w:right="859"/>
        <w:jc w:val="center"/>
        <w:rPr>
          <w:color w:val="000000"/>
          <w:sz w:val="19"/>
          <w:szCs w:val="19"/>
        </w:rPr>
      </w:pPr>
      <w:r>
        <w:rPr>
          <w:color w:val="000000"/>
          <w:sz w:val="19"/>
          <w:szCs w:val="19"/>
        </w:rPr>
        <w:t xml:space="preserve">site internet: www.saintmalodeguersac.fr </w:t>
      </w:r>
    </w:p>
    <w:p w:rsidR="00287502" w:rsidRDefault="00136D5C">
      <w:pPr>
        <w:widowControl w:val="0"/>
        <w:pBdr>
          <w:top w:val="nil"/>
          <w:left w:val="nil"/>
          <w:bottom w:val="nil"/>
          <w:right w:val="nil"/>
          <w:between w:val="nil"/>
        </w:pBdr>
        <w:spacing w:before="334" w:line="240" w:lineRule="auto"/>
        <w:ind w:right="1179"/>
        <w:jc w:val="right"/>
        <w:rPr>
          <w:noProof/>
        </w:rPr>
      </w:pPr>
      <w:r>
        <w:rPr>
          <w:rFonts w:ascii="Tahoma" w:eastAsia="Tahoma" w:hAnsi="Tahoma" w:cs="Tahoma"/>
          <w:b/>
          <w:noProof/>
          <w:color w:val="000000"/>
          <w:sz w:val="30"/>
          <w:szCs w:val="30"/>
        </w:rPr>
        <w:lastRenderedPageBreak/>
        <w:drawing>
          <wp:anchor distT="0" distB="0" distL="114300" distR="114300" simplePos="0" relativeHeight="251665408" behindDoc="0" locked="0" layoutInCell="1" allowOverlap="1" wp14:anchorId="4062E01E">
            <wp:simplePos x="0" y="0"/>
            <wp:positionH relativeFrom="column">
              <wp:posOffset>257175</wp:posOffset>
            </wp:positionH>
            <wp:positionV relativeFrom="paragraph">
              <wp:posOffset>198120</wp:posOffset>
            </wp:positionV>
            <wp:extent cx="1164590" cy="1134110"/>
            <wp:effectExtent l="0" t="0" r="0" b="889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4590" cy="1134110"/>
                    </a:xfrm>
                    <a:prstGeom prst="rect">
                      <a:avLst/>
                    </a:prstGeom>
                    <a:noFill/>
                  </pic:spPr>
                </pic:pic>
              </a:graphicData>
            </a:graphic>
            <wp14:sizeRelH relativeFrom="page">
              <wp14:pctWidth>0</wp14:pctWidth>
            </wp14:sizeRelH>
            <wp14:sizeRelV relativeFrom="page">
              <wp14:pctHeight>0</wp14:pctHeight>
            </wp14:sizeRelV>
          </wp:anchor>
        </w:drawing>
      </w:r>
      <w:r w:rsidR="002F3841">
        <w:rPr>
          <w:rFonts w:ascii="Verdana" w:eastAsia="Verdana" w:hAnsi="Verdana" w:cs="Verdana"/>
          <w:b/>
          <w:color w:val="C84A59"/>
          <w:sz w:val="106"/>
          <w:szCs w:val="106"/>
          <w:u w:val="single"/>
        </w:rPr>
        <w:t>Noël en fête</w:t>
      </w:r>
      <w:r w:rsidR="002F3841">
        <w:rPr>
          <w:rFonts w:ascii="Verdana" w:eastAsia="Verdana" w:hAnsi="Verdana" w:cs="Verdana"/>
          <w:b/>
          <w:color w:val="C84A59"/>
          <w:sz w:val="106"/>
          <w:szCs w:val="106"/>
        </w:rPr>
        <w:t xml:space="preserve"> </w:t>
      </w:r>
    </w:p>
    <w:p w:rsidR="00EF6ED3" w:rsidRDefault="00136D5C">
      <w:pPr>
        <w:widowControl w:val="0"/>
        <w:pBdr>
          <w:top w:val="nil"/>
          <w:left w:val="nil"/>
          <w:bottom w:val="nil"/>
          <w:right w:val="nil"/>
          <w:between w:val="nil"/>
        </w:pBdr>
        <w:spacing w:before="502" w:line="240" w:lineRule="auto"/>
        <w:ind w:left="3136"/>
        <w:rPr>
          <w:rFonts w:ascii="Tahoma" w:eastAsia="Tahoma" w:hAnsi="Tahoma" w:cs="Tahoma"/>
          <w:b/>
          <w:color w:val="000000"/>
          <w:sz w:val="30"/>
          <w:szCs w:val="30"/>
        </w:rPr>
      </w:pPr>
      <w:r>
        <w:rPr>
          <w:rFonts w:ascii="Tahoma" w:eastAsia="Tahoma" w:hAnsi="Tahoma" w:cs="Tahoma"/>
          <w:b/>
          <w:color w:val="000000"/>
          <w:sz w:val="30"/>
          <w:szCs w:val="30"/>
        </w:rPr>
        <w:t>F</w:t>
      </w:r>
      <w:r w:rsidR="002F3841">
        <w:rPr>
          <w:rFonts w:ascii="Tahoma" w:eastAsia="Tahoma" w:hAnsi="Tahoma" w:cs="Tahoma"/>
          <w:b/>
          <w:color w:val="000000"/>
          <w:sz w:val="30"/>
          <w:szCs w:val="30"/>
        </w:rPr>
        <w:t>ORMULAIRE D’INSCRIPTION 202</w:t>
      </w:r>
      <w:r w:rsidR="00287502">
        <w:rPr>
          <w:rFonts w:ascii="Tahoma" w:eastAsia="Tahoma" w:hAnsi="Tahoma" w:cs="Tahoma"/>
          <w:b/>
          <w:color w:val="000000"/>
          <w:sz w:val="30"/>
          <w:szCs w:val="30"/>
        </w:rPr>
        <w:t>3</w:t>
      </w:r>
    </w:p>
    <w:p w:rsidR="00EF6ED3" w:rsidRDefault="002F3841">
      <w:pPr>
        <w:widowControl w:val="0"/>
        <w:pBdr>
          <w:top w:val="nil"/>
          <w:left w:val="nil"/>
          <w:bottom w:val="nil"/>
          <w:right w:val="nil"/>
          <w:between w:val="nil"/>
        </w:pBdr>
        <w:spacing w:before="488" w:line="240" w:lineRule="auto"/>
        <w:ind w:left="274"/>
        <w:rPr>
          <w:color w:val="000000"/>
          <w:sz w:val="33"/>
          <w:szCs w:val="33"/>
        </w:rPr>
      </w:pPr>
      <w:r>
        <w:rPr>
          <w:color w:val="000000"/>
          <w:sz w:val="33"/>
          <w:szCs w:val="33"/>
        </w:rPr>
        <w:t xml:space="preserve">NOM et </w:t>
      </w:r>
      <w:proofErr w:type="gramStart"/>
      <w:r>
        <w:rPr>
          <w:color w:val="000000"/>
          <w:sz w:val="33"/>
          <w:szCs w:val="33"/>
        </w:rPr>
        <w:t>Prénom:</w:t>
      </w:r>
      <w:proofErr w:type="gramEnd"/>
      <w:r>
        <w:rPr>
          <w:color w:val="000000"/>
          <w:sz w:val="33"/>
          <w:szCs w:val="33"/>
        </w:rPr>
        <w:t xml:space="preserve"> </w:t>
      </w:r>
    </w:p>
    <w:p w:rsidR="00287502" w:rsidRDefault="002F3841" w:rsidP="00287502">
      <w:pPr>
        <w:widowControl w:val="0"/>
        <w:pBdr>
          <w:top w:val="nil"/>
          <w:left w:val="nil"/>
          <w:bottom w:val="nil"/>
          <w:right w:val="nil"/>
          <w:between w:val="nil"/>
        </w:pBdr>
        <w:spacing w:before="48" w:line="216" w:lineRule="auto"/>
        <w:ind w:left="270" w:right="347" w:hanging="23"/>
        <w:rPr>
          <w:color w:val="000000"/>
          <w:sz w:val="33"/>
          <w:szCs w:val="33"/>
        </w:rPr>
      </w:pPr>
      <w:r>
        <w:rPr>
          <w:color w:val="000000"/>
          <w:sz w:val="33"/>
          <w:szCs w:val="33"/>
        </w:rPr>
        <w:t xml:space="preserve">Association ou Raison sociale : </w:t>
      </w:r>
    </w:p>
    <w:p w:rsidR="00EF6ED3" w:rsidRDefault="002F3841" w:rsidP="00287502">
      <w:pPr>
        <w:widowControl w:val="0"/>
        <w:pBdr>
          <w:top w:val="nil"/>
          <w:left w:val="nil"/>
          <w:bottom w:val="nil"/>
          <w:right w:val="nil"/>
          <w:between w:val="nil"/>
        </w:pBdr>
        <w:spacing w:before="48" w:line="216" w:lineRule="auto"/>
        <w:ind w:left="270" w:right="347" w:hanging="23"/>
        <w:rPr>
          <w:color w:val="000000"/>
          <w:sz w:val="34"/>
          <w:szCs w:val="34"/>
        </w:rPr>
      </w:pPr>
      <w:proofErr w:type="gramStart"/>
      <w:r>
        <w:rPr>
          <w:color w:val="000000"/>
          <w:sz w:val="34"/>
          <w:szCs w:val="34"/>
        </w:rPr>
        <w:t>Adresse:</w:t>
      </w:r>
      <w:proofErr w:type="gramEnd"/>
      <w:r>
        <w:rPr>
          <w:color w:val="000000"/>
          <w:sz w:val="34"/>
          <w:szCs w:val="34"/>
        </w:rPr>
        <w:t xml:space="preserve"> </w:t>
      </w:r>
    </w:p>
    <w:p w:rsidR="00EF6ED3" w:rsidRDefault="002F3841">
      <w:pPr>
        <w:widowControl w:val="0"/>
        <w:pBdr>
          <w:top w:val="nil"/>
          <w:left w:val="nil"/>
          <w:bottom w:val="nil"/>
          <w:right w:val="nil"/>
          <w:between w:val="nil"/>
        </w:pBdr>
        <w:spacing w:before="46" w:line="240" w:lineRule="auto"/>
        <w:ind w:left="262"/>
        <w:rPr>
          <w:color w:val="000000"/>
          <w:sz w:val="33"/>
          <w:szCs w:val="33"/>
        </w:rPr>
      </w:pPr>
      <w:r>
        <w:rPr>
          <w:color w:val="000000"/>
          <w:sz w:val="33"/>
          <w:szCs w:val="33"/>
        </w:rPr>
        <w:t xml:space="preserve">Code </w:t>
      </w:r>
      <w:proofErr w:type="gramStart"/>
      <w:r>
        <w:rPr>
          <w:color w:val="000000"/>
          <w:sz w:val="33"/>
          <w:szCs w:val="33"/>
        </w:rPr>
        <w:t>Postal:</w:t>
      </w:r>
      <w:proofErr w:type="gramEnd"/>
      <w:r>
        <w:rPr>
          <w:color w:val="000000"/>
          <w:sz w:val="33"/>
          <w:szCs w:val="33"/>
        </w:rPr>
        <w:t xml:space="preserve"> </w:t>
      </w:r>
      <w:r w:rsidR="00136D5C">
        <w:rPr>
          <w:color w:val="000000"/>
          <w:sz w:val="33"/>
          <w:szCs w:val="33"/>
        </w:rPr>
        <w:tab/>
      </w:r>
      <w:r w:rsidR="00136D5C">
        <w:rPr>
          <w:color w:val="000000"/>
          <w:sz w:val="33"/>
          <w:szCs w:val="33"/>
        </w:rPr>
        <w:tab/>
      </w:r>
      <w:r>
        <w:rPr>
          <w:color w:val="000000"/>
          <w:sz w:val="33"/>
          <w:szCs w:val="33"/>
        </w:rPr>
        <w:t xml:space="preserve">Ville </w:t>
      </w:r>
    </w:p>
    <w:p w:rsidR="00136D5C" w:rsidRDefault="002F3841">
      <w:pPr>
        <w:widowControl w:val="0"/>
        <w:pBdr>
          <w:top w:val="nil"/>
          <w:left w:val="nil"/>
          <w:bottom w:val="nil"/>
          <w:right w:val="nil"/>
          <w:between w:val="nil"/>
        </w:pBdr>
        <w:spacing w:before="31" w:line="263" w:lineRule="auto"/>
        <w:ind w:left="262" w:right="1172" w:hanging="7"/>
        <w:rPr>
          <w:color w:val="000000"/>
          <w:sz w:val="34"/>
          <w:szCs w:val="34"/>
        </w:rPr>
      </w:pPr>
      <w:proofErr w:type="gramStart"/>
      <w:r>
        <w:rPr>
          <w:color w:val="000000"/>
          <w:sz w:val="34"/>
          <w:szCs w:val="34"/>
        </w:rPr>
        <w:t>Tél:</w:t>
      </w:r>
      <w:proofErr w:type="gramEnd"/>
      <w:r>
        <w:rPr>
          <w:color w:val="000000"/>
          <w:sz w:val="34"/>
          <w:szCs w:val="34"/>
        </w:rPr>
        <w:t xml:space="preserve"> </w:t>
      </w:r>
      <w:r w:rsidR="00136D5C">
        <w:rPr>
          <w:color w:val="000000"/>
          <w:sz w:val="34"/>
          <w:szCs w:val="34"/>
        </w:rPr>
        <w:tab/>
      </w:r>
      <w:r w:rsidR="00136D5C">
        <w:rPr>
          <w:color w:val="000000"/>
          <w:sz w:val="34"/>
          <w:szCs w:val="34"/>
        </w:rPr>
        <w:tab/>
      </w:r>
      <w:r>
        <w:rPr>
          <w:color w:val="000000"/>
          <w:sz w:val="34"/>
          <w:szCs w:val="34"/>
        </w:rPr>
        <w:t xml:space="preserve">Mail: </w:t>
      </w:r>
      <w:r w:rsidR="00136D5C">
        <w:rPr>
          <w:color w:val="000000"/>
          <w:sz w:val="34"/>
          <w:szCs w:val="34"/>
        </w:rPr>
        <w:tab/>
      </w:r>
      <w:r w:rsidR="00136D5C">
        <w:rPr>
          <w:color w:val="000000"/>
          <w:sz w:val="34"/>
          <w:szCs w:val="34"/>
        </w:rPr>
        <w:tab/>
      </w:r>
      <w:r w:rsidR="00136D5C">
        <w:rPr>
          <w:color w:val="000000"/>
          <w:sz w:val="34"/>
          <w:szCs w:val="34"/>
        </w:rPr>
        <w:tab/>
      </w:r>
      <w:r w:rsidR="00136D5C">
        <w:rPr>
          <w:color w:val="000000"/>
          <w:sz w:val="34"/>
          <w:szCs w:val="34"/>
        </w:rPr>
        <w:tab/>
      </w:r>
      <w:r w:rsidR="00136D5C">
        <w:rPr>
          <w:color w:val="000000"/>
          <w:sz w:val="34"/>
          <w:szCs w:val="34"/>
        </w:rPr>
        <w:tab/>
      </w:r>
    </w:p>
    <w:p w:rsidR="00136D5C" w:rsidRDefault="002F3841">
      <w:pPr>
        <w:widowControl w:val="0"/>
        <w:pBdr>
          <w:top w:val="nil"/>
          <w:left w:val="nil"/>
          <w:bottom w:val="nil"/>
          <w:right w:val="nil"/>
          <w:between w:val="nil"/>
        </w:pBdr>
        <w:spacing w:before="31" w:line="263" w:lineRule="auto"/>
        <w:ind w:left="262" w:right="1172" w:hanging="7"/>
        <w:rPr>
          <w:color w:val="000000"/>
          <w:sz w:val="33"/>
          <w:szCs w:val="33"/>
        </w:rPr>
      </w:pPr>
      <w:r>
        <w:rPr>
          <w:color w:val="000000"/>
          <w:sz w:val="33"/>
          <w:szCs w:val="33"/>
        </w:rPr>
        <w:t xml:space="preserve">Site internet/page </w:t>
      </w:r>
      <w:proofErr w:type="gramStart"/>
      <w:r>
        <w:rPr>
          <w:color w:val="000000"/>
          <w:sz w:val="33"/>
          <w:szCs w:val="33"/>
        </w:rPr>
        <w:t>Facebook:</w:t>
      </w:r>
      <w:proofErr w:type="gramEnd"/>
      <w:r>
        <w:rPr>
          <w:color w:val="000000"/>
          <w:sz w:val="33"/>
          <w:szCs w:val="33"/>
        </w:rPr>
        <w:t xml:space="preserve"> </w:t>
      </w:r>
    </w:p>
    <w:p w:rsidR="00EF6ED3" w:rsidRDefault="002F3841">
      <w:pPr>
        <w:widowControl w:val="0"/>
        <w:pBdr>
          <w:top w:val="nil"/>
          <w:left w:val="nil"/>
          <w:bottom w:val="nil"/>
          <w:right w:val="nil"/>
          <w:between w:val="nil"/>
        </w:pBdr>
        <w:spacing w:before="31" w:line="263" w:lineRule="auto"/>
        <w:ind w:left="262" w:right="1172" w:hanging="7"/>
        <w:rPr>
          <w:color w:val="000000"/>
          <w:sz w:val="31"/>
          <w:szCs w:val="31"/>
        </w:rPr>
      </w:pPr>
      <w:r>
        <w:rPr>
          <w:color w:val="000000"/>
          <w:sz w:val="31"/>
          <w:szCs w:val="31"/>
        </w:rPr>
        <w:t xml:space="preserve">Description des objets exposés (et photos si possible) : </w:t>
      </w:r>
    </w:p>
    <w:p w:rsidR="00136D5C" w:rsidRDefault="00136D5C">
      <w:pPr>
        <w:widowControl w:val="0"/>
        <w:pBdr>
          <w:top w:val="nil"/>
          <w:left w:val="nil"/>
          <w:bottom w:val="nil"/>
          <w:right w:val="nil"/>
          <w:between w:val="nil"/>
        </w:pBdr>
        <w:spacing w:before="31" w:line="263" w:lineRule="auto"/>
        <w:ind w:left="262" w:right="1172" w:hanging="7"/>
        <w:rPr>
          <w:color w:val="000000"/>
          <w:sz w:val="31"/>
          <w:szCs w:val="31"/>
        </w:rPr>
      </w:pPr>
    </w:p>
    <w:p w:rsidR="00EF6ED3" w:rsidRDefault="002F3841">
      <w:pPr>
        <w:widowControl w:val="0"/>
        <w:pBdr>
          <w:top w:val="nil"/>
          <w:left w:val="nil"/>
          <w:bottom w:val="nil"/>
          <w:right w:val="nil"/>
          <w:between w:val="nil"/>
        </w:pBdr>
        <w:spacing w:line="278" w:lineRule="auto"/>
        <w:ind w:left="264" w:right="1183"/>
        <w:rPr>
          <w:color w:val="000000"/>
          <w:sz w:val="35"/>
          <w:szCs w:val="35"/>
        </w:rPr>
      </w:pPr>
      <w:r>
        <w:rPr>
          <w:color w:val="000000"/>
          <w:sz w:val="31"/>
          <w:szCs w:val="31"/>
        </w:rPr>
        <w:t xml:space="preserve">Numéro d’identification de l’association, artisan, commerçant ou artiste : </w:t>
      </w:r>
      <w:r>
        <w:rPr>
          <w:color w:val="000000"/>
          <w:sz w:val="35"/>
          <w:szCs w:val="35"/>
        </w:rPr>
        <w:t xml:space="preserve">SIRET : </w:t>
      </w:r>
    </w:p>
    <w:p w:rsidR="00EF6ED3" w:rsidRDefault="002F3841">
      <w:pPr>
        <w:widowControl w:val="0"/>
        <w:pBdr>
          <w:top w:val="nil"/>
          <w:left w:val="nil"/>
          <w:bottom w:val="nil"/>
          <w:right w:val="nil"/>
          <w:between w:val="nil"/>
        </w:pBdr>
        <w:spacing w:before="32" w:line="240" w:lineRule="auto"/>
        <w:ind w:left="279"/>
        <w:rPr>
          <w:color w:val="000000"/>
          <w:sz w:val="31"/>
          <w:szCs w:val="31"/>
        </w:rPr>
      </w:pPr>
      <w:r>
        <w:rPr>
          <w:rFonts w:ascii="Lucida Sans" w:eastAsia="Lucida Sans" w:hAnsi="Lucida Sans" w:cs="Lucida Sans"/>
          <w:color w:val="000000"/>
          <w:sz w:val="30"/>
          <w:szCs w:val="30"/>
        </w:rPr>
        <w:t xml:space="preserve">▶ </w:t>
      </w:r>
      <w:r>
        <w:rPr>
          <w:color w:val="000000"/>
          <w:sz w:val="31"/>
          <w:szCs w:val="31"/>
        </w:rPr>
        <w:t xml:space="preserve">Le tarif est de 10€ l’emplacement </w:t>
      </w:r>
      <w:bookmarkStart w:id="0" w:name="_GoBack"/>
      <w:bookmarkEnd w:id="0"/>
    </w:p>
    <w:p w:rsidR="00EF6ED3" w:rsidRDefault="002F3841">
      <w:pPr>
        <w:widowControl w:val="0"/>
        <w:pBdr>
          <w:top w:val="nil"/>
          <w:left w:val="nil"/>
          <w:bottom w:val="nil"/>
          <w:right w:val="nil"/>
          <w:between w:val="nil"/>
        </w:pBdr>
        <w:spacing w:before="71" w:line="240" w:lineRule="auto"/>
        <w:ind w:left="280"/>
        <w:rPr>
          <w:color w:val="000000"/>
          <w:sz w:val="32"/>
          <w:szCs w:val="32"/>
        </w:rPr>
      </w:pPr>
      <w:r>
        <w:rPr>
          <w:rFonts w:ascii="Lucida Sans" w:eastAsia="Lucida Sans" w:hAnsi="Lucida Sans" w:cs="Lucida Sans"/>
          <w:color w:val="000000"/>
          <w:sz w:val="30"/>
          <w:szCs w:val="30"/>
        </w:rPr>
        <w:t xml:space="preserve">▶ </w:t>
      </w:r>
      <w:r>
        <w:rPr>
          <w:color w:val="000000"/>
          <w:sz w:val="32"/>
          <w:szCs w:val="32"/>
        </w:rPr>
        <w:t xml:space="preserve">Besoin en matériel : </w:t>
      </w:r>
    </w:p>
    <w:p w:rsidR="00EF6ED3" w:rsidRDefault="002F3841">
      <w:pPr>
        <w:widowControl w:val="0"/>
        <w:pBdr>
          <w:top w:val="nil"/>
          <w:left w:val="nil"/>
          <w:bottom w:val="nil"/>
          <w:right w:val="nil"/>
          <w:between w:val="nil"/>
        </w:pBdr>
        <w:spacing w:before="17" w:line="240" w:lineRule="auto"/>
        <w:ind w:left="457"/>
        <w:rPr>
          <w:color w:val="000000"/>
          <w:sz w:val="31"/>
          <w:szCs w:val="31"/>
        </w:rPr>
      </w:pPr>
      <w:r>
        <w:rPr>
          <w:noProof/>
          <w:color w:val="000000"/>
          <w:sz w:val="32"/>
          <w:szCs w:val="32"/>
        </w:rPr>
        <w:drawing>
          <wp:inline distT="19050" distB="19050" distL="19050" distR="19050">
            <wp:extent cx="75565" cy="75564"/>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75565" cy="75564"/>
                    </a:xfrm>
                    <a:prstGeom prst="rect">
                      <a:avLst/>
                    </a:prstGeom>
                    <a:ln/>
                  </pic:spPr>
                </pic:pic>
              </a:graphicData>
            </a:graphic>
          </wp:inline>
        </w:drawing>
      </w:r>
      <w:r>
        <w:rPr>
          <w:color w:val="000000"/>
          <w:sz w:val="31"/>
          <w:szCs w:val="31"/>
        </w:rPr>
        <w:t xml:space="preserve">Stand avec éclairage fourni 3mx3m </w:t>
      </w:r>
    </w:p>
    <w:p w:rsidR="00EF6ED3" w:rsidRDefault="002F3841">
      <w:pPr>
        <w:widowControl w:val="0"/>
        <w:pBdr>
          <w:top w:val="nil"/>
          <w:left w:val="nil"/>
          <w:bottom w:val="nil"/>
          <w:right w:val="nil"/>
          <w:between w:val="nil"/>
        </w:pBdr>
        <w:spacing w:before="61" w:line="263" w:lineRule="auto"/>
        <w:ind w:left="457" w:right="2725"/>
        <w:rPr>
          <w:color w:val="000000"/>
          <w:sz w:val="33"/>
          <w:szCs w:val="33"/>
        </w:rPr>
      </w:pPr>
      <w:r>
        <w:rPr>
          <w:noProof/>
          <w:color w:val="000000"/>
          <w:sz w:val="31"/>
          <w:szCs w:val="31"/>
        </w:rPr>
        <w:drawing>
          <wp:inline distT="19050" distB="19050" distL="19050" distR="19050">
            <wp:extent cx="75565" cy="75564"/>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5565" cy="75564"/>
                    </a:xfrm>
                    <a:prstGeom prst="rect">
                      <a:avLst/>
                    </a:prstGeom>
                    <a:ln/>
                  </pic:spPr>
                </pic:pic>
              </a:graphicData>
            </a:graphic>
          </wp:inline>
        </w:drawing>
      </w:r>
      <w:r>
        <w:rPr>
          <w:color w:val="000000"/>
          <w:sz w:val="31"/>
          <w:szCs w:val="31"/>
        </w:rPr>
        <w:t xml:space="preserve">Table 1m80x0,7m (max 2 tables) quantité souhaitée : </w:t>
      </w:r>
      <w:r>
        <w:rPr>
          <w:color w:val="000000"/>
          <w:sz w:val="33"/>
          <w:szCs w:val="33"/>
        </w:rPr>
        <w:t xml:space="preserve">Chaises quantité souhaitée : </w:t>
      </w:r>
    </w:p>
    <w:p w:rsidR="00EF6ED3" w:rsidRDefault="002F3841">
      <w:pPr>
        <w:widowControl w:val="0"/>
        <w:pBdr>
          <w:top w:val="nil"/>
          <w:left w:val="nil"/>
          <w:bottom w:val="nil"/>
          <w:right w:val="nil"/>
          <w:between w:val="nil"/>
        </w:pBdr>
        <w:spacing w:before="30" w:line="240" w:lineRule="auto"/>
        <w:ind w:left="457"/>
        <w:rPr>
          <w:color w:val="000000"/>
          <w:sz w:val="31"/>
          <w:szCs w:val="31"/>
        </w:rPr>
      </w:pPr>
      <w:r>
        <w:rPr>
          <w:noProof/>
          <w:color w:val="000000"/>
          <w:sz w:val="33"/>
          <w:szCs w:val="33"/>
        </w:rPr>
        <w:drawing>
          <wp:inline distT="19050" distB="19050" distL="19050" distR="19050">
            <wp:extent cx="75565" cy="75564"/>
            <wp:effectExtent l="0" t="0" r="0" b="0"/>
            <wp:docPr id="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75565" cy="75564"/>
                    </a:xfrm>
                    <a:prstGeom prst="rect">
                      <a:avLst/>
                    </a:prstGeom>
                    <a:ln/>
                  </pic:spPr>
                </pic:pic>
              </a:graphicData>
            </a:graphic>
          </wp:inline>
        </w:drawing>
      </w:r>
      <w:r>
        <w:rPr>
          <w:color w:val="000000"/>
          <w:sz w:val="31"/>
          <w:szCs w:val="31"/>
        </w:rPr>
        <w:t xml:space="preserve">Désirez-vous une arrivée électrique : oui </w:t>
      </w:r>
      <w:r w:rsidRPr="00136D5C">
        <w:rPr>
          <w:color w:val="000000"/>
          <w:sz w:val="31"/>
          <w:szCs w:val="31"/>
        </w:rPr>
        <w:t>non</w:t>
      </w:r>
      <w:r>
        <w:rPr>
          <w:color w:val="000000"/>
          <w:sz w:val="31"/>
          <w:szCs w:val="31"/>
        </w:rPr>
        <w:t xml:space="preserve"> </w:t>
      </w:r>
    </w:p>
    <w:p w:rsidR="00EF6ED3" w:rsidRDefault="002F3841">
      <w:pPr>
        <w:widowControl w:val="0"/>
        <w:pBdr>
          <w:top w:val="nil"/>
          <w:left w:val="nil"/>
          <w:bottom w:val="nil"/>
          <w:right w:val="nil"/>
          <w:between w:val="nil"/>
        </w:pBdr>
        <w:spacing w:before="64" w:line="272" w:lineRule="auto"/>
        <w:ind w:left="257" w:right="1173" w:hanging="1"/>
        <w:rPr>
          <w:color w:val="000000"/>
          <w:sz w:val="31"/>
          <w:szCs w:val="31"/>
        </w:rPr>
      </w:pPr>
      <w:proofErr w:type="gramStart"/>
      <w:r>
        <w:rPr>
          <w:color w:val="000000"/>
          <w:sz w:val="31"/>
          <w:szCs w:val="31"/>
        </w:rPr>
        <w:t>si</w:t>
      </w:r>
      <w:proofErr w:type="gramEnd"/>
      <w:r>
        <w:rPr>
          <w:color w:val="000000"/>
          <w:sz w:val="31"/>
          <w:szCs w:val="31"/>
        </w:rPr>
        <w:t xml:space="preserve"> oui, merci de précise</w:t>
      </w:r>
      <w:r w:rsidR="00DF1414">
        <w:rPr>
          <w:color w:val="000000"/>
          <w:sz w:val="31"/>
          <w:szCs w:val="31"/>
        </w:rPr>
        <w:t>r</w:t>
      </w:r>
      <w:r>
        <w:rPr>
          <w:color w:val="000000"/>
          <w:sz w:val="31"/>
          <w:szCs w:val="31"/>
        </w:rPr>
        <w:t xml:space="preserve"> ce que vous souhaitez brancher et la puissance électrique du matériel : </w:t>
      </w:r>
    </w:p>
    <w:p w:rsidR="00136D5C" w:rsidRDefault="002F3841">
      <w:pPr>
        <w:widowControl w:val="0"/>
        <w:pBdr>
          <w:top w:val="nil"/>
          <w:left w:val="nil"/>
          <w:bottom w:val="nil"/>
          <w:right w:val="nil"/>
          <w:between w:val="nil"/>
        </w:pBdr>
        <w:spacing w:before="20" w:line="264" w:lineRule="auto"/>
        <w:ind w:left="254" w:right="1986" w:firstLine="9"/>
        <w:rPr>
          <w:color w:val="000000"/>
          <w:sz w:val="35"/>
          <w:szCs w:val="35"/>
        </w:rPr>
      </w:pPr>
      <w:r>
        <w:rPr>
          <w:color w:val="000000"/>
          <w:sz w:val="35"/>
          <w:szCs w:val="35"/>
        </w:rPr>
        <w:t xml:space="preserve">…………………………………………………………………………………………………………….. </w:t>
      </w:r>
    </w:p>
    <w:p w:rsidR="00EF6ED3" w:rsidRDefault="002F3841">
      <w:pPr>
        <w:widowControl w:val="0"/>
        <w:pBdr>
          <w:top w:val="nil"/>
          <w:left w:val="nil"/>
          <w:bottom w:val="nil"/>
          <w:right w:val="nil"/>
          <w:between w:val="nil"/>
        </w:pBdr>
        <w:spacing w:before="20" w:line="264" w:lineRule="auto"/>
        <w:ind w:left="254" w:right="1986" w:firstLine="9"/>
        <w:rPr>
          <w:color w:val="000000"/>
          <w:sz w:val="31"/>
          <w:szCs w:val="31"/>
        </w:rPr>
      </w:pPr>
      <w:proofErr w:type="gramStart"/>
      <w:r>
        <w:rPr>
          <w:rFonts w:ascii="Tahoma" w:eastAsia="Tahoma" w:hAnsi="Tahoma" w:cs="Tahoma"/>
          <w:b/>
          <w:color w:val="000000"/>
          <w:sz w:val="31"/>
          <w:szCs w:val="31"/>
        </w:rPr>
        <w:t>et</w:t>
      </w:r>
      <w:proofErr w:type="gramEnd"/>
      <w:r>
        <w:rPr>
          <w:rFonts w:ascii="Tahoma" w:eastAsia="Tahoma" w:hAnsi="Tahoma" w:cs="Tahoma"/>
          <w:b/>
          <w:color w:val="000000"/>
          <w:sz w:val="31"/>
          <w:szCs w:val="31"/>
        </w:rPr>
        <w:t xml:space="preserve"> pensez à apporter votre rallonge</w:t>
      </w:r>
      <w:r>
        <w:rPr>
          <w:color w:val="000000"/>
          <w:sz w:val="31"/>
          <w:szCs w:val="31"/>
        </w:rPr>
        <w:t xml:space="preserve">. </w:t>
      </w:r>
    </w:p>
    <w:p w:rsidR="00EF6ED3" w:rsidRDefault="002F3841">
      <w:pPr>
        <w:widowControl w:val="0"/>
        <w:pBdr>
          <w:top w:val="nil"/>
          <w:left w:val="nil"/>
          <w:bottom w:val="nil"/>
          <w:right w:val="nil"/>
          <w:between w:val="nil"/>
        </w:pBdr>
        <w:spacing w:line="245" w:lineRule="auto"/>
        <w:ind w:left="263" w:right="935" w:firstLine="11"/>
        <w:jc w:val="both"/>
        <w:rPr>
          <w:color w:val="000000"/>
          <w:sz w:val="35"/>
          <w:szCs w:val="35"/>
        </w:rPr>
      </w:pPr>
      <w:proofErr w:type="gramStart"/>
      <w:r>
        <w:rPr>
          <w:color w:val="000000"/>
          <w:sz w:val="34"/>
          <w:szCs w:val="34"/>
          <w:u w:val="single"/>
        </w:rPr>
        <w:t>Remarques</w:t>
      </w:r>
      <w:r>
        <w:rPr>
          <w:color w:val="000000"/>
          <w:sz w:val="34"/>
          <w:szCs w:val="34"/>
        </w:rPr>
        <w:t>:</w:t>
      </w:r>
      <w:r>
        <w:rPr>
          <w:color w:val="000000"/>
          <w:sz w:val="34"/>
          <w:szCs w:val="34"/>
        </w:rPr>
        <w:t>…</w:t>
      </w:r>
      <w:proofErr w:type="gramEnd"/>
      <w:r>
        <w:rPr>
          <w:color w:val="000000"/>
          <w:sz w:val="34"/>
          <w:szCs w:val="34"/>
        </w:rPr>
        <w:t xml:space="preserve">……………………………. </w:t>
      </w:r>
      <w:r>
        <w:rPr>
          <w:color w:val="000000"/>
          <w:sz w:val="35"/>
          <w:szCs w:val="35"/>
        </w:rPr>
        <w:t xml:space="preserve">……………………………. </w:t>
      </w:r>
    </w:p>
    <w:p w:rsidR="00136D5C" w:rsidRDefault="00136D5C">
      <w:pPr>
        <w:widowControl w:val="0"/>
        <w:pBdr>
          <w:top w:val="nil"/>
          <w:left w:val="nil"/>
          <w:bottom w:val="nil"/>
          <w:right w:val="nil"/>
          <w:between w:val="nil"/>
        </w:pBdr>
        <w:spacing w:before="166" w:line="240" w:lineRule="auto"/>
        <w:ind w:left="1144"/>
        <w:rPr>
          <w:rFonts w:ascii="Tahoma" w:eastAsia="Tahoma" w:hAnsi="Tahoma" w:cs="Tahoma"/>
          <w:b/>
          <w:color w:val="000000"/>
          <w:sz w:val="31"/>
          <w:szCs w:val="31"/>
        </w:rPr>
      </w:pPr>
    </w:p>
    <w:p w:rsidR="00136D5C" w:rsidRDefault="00136D5C">
      <w:pPr>
        <w:widowControl w:val="0"/>
        <w:pBdr>
          <w:top w:val="nil"/>
          <w:left w:val="nil"/>
          <w:bottom w:val="nil"/>
          <w:right w:val="nil"/>
          <w:between w:val="nil"/>
        </w:pBdr>
        <w:spacing w:before="166" w:line="240" w:lineRule="auto"/>
        <w:ind w:left="1144"/>
        <w:rPr>
          <w:rFonts w:ascii="Tahoma" w:eastAsia="Tahoma" w:hAnsi="Tahoma" w:cs="Tahoma"/>
          <w:b/>
          <w:color w:val="000000"/>
          <w:sz w:val="31"/>
          <w:szCs w:val="31"/>
        </w:rPr>
      </w:pPr>
      <w:r>
        <w:rPr>
          <w:noProof/>
        </w:rPr>
        <w:drawing>
          <wp:anchor distT="19050" distB="19050" distL="19050" distR="19050" simplePos="0" relativeHeight="251663360" behindDoc="1" locked="0" layoutInCell="1" hidden="0" allowOverlap="1">
            <wp:simplePos x="0" y="0"/>
            <wp:positionH relativeFrom="column">
              <wp:posOffset>85725</wp:posOffset>
            </wp:positionH>
            <wp:positionV relativeFrom="paragraph">
              <wp:posOffset>114300</wp:posOffset>
            </wp:positionV>
            <wp:extent cx="1576705" cy="2321560"/>
            <wp:effectExtent l="0" t="0" r="4445" b="254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576705" cy="2321560"/>
                    </a:xfrm>
                    <a:prstGeom prst="rect">
                      <a:avLst/>
                    </a:prstGeom>
                    <a:ln/>
                  </pic:spPr>
                </pic:pic>
              </a:graphicData>
            </a:graphic>
          </wp:anchor>
        </w:drawing>
      </w:r>
    </w:p>
    <w:p w:rsidR="00EF6ED3" w:rsidRDefault="002F3841">
      <w:pPr>
        <w:widowControl w:val="0"/>
        <w:pBdr>
          <w:top w:val="nil"/>
          <w:left w:val="nil"/>
          <w:bottom w:val="nil"/>
          <w:right w:val="nil"/>
          <w:between w:val="nil"/>
        </w:pBdr>
        <w:spacing w:before="166" w:line="240" w:lineRule="auto"/>
        <w:ind w:left="1144"/>
        <w:rPr>
          <w:rFonts w:ascii="Tahoma" w:eastAsia="Tahoma" w:hAnsi="Tahoma" w:cs="Tahoma"/>
          <w:b/>
          <w:color w:val="000000"/>
          <w:sz w:val="31"/>
          <w:szCs w:val="31"/>
        </w:rPr>
      </w:pPr>
      <w:r>
        <w:rPr>
          <w:rFonts w:ascii="Tahoma" w:eastAsia="Tahoma" w:hAnsi="Tahoma" w:cs="Tahoma"/>
          <w:b/>
          <w:color w:val="000000"/>
          <w:sz w:val="31"/>
          <w:szCs w:val="31"/>
        </w:rPr>
        <w:t xml:space="preserve">Merci de retourner </w:t>
      </w:r>
      <w:r w:rsidR="0009021E">
        <w:rPr>
          <w:rFonts w:ascii="Tahoma" w:eastAsia="Tahoma" w:hAnsi="Tahoma" w:cs="Tahoma"/>
          <w:b/>
          <w:color w:val="000000"/>
          <w:sz w:val="31"/>
          <w:szCs w:val="31"/>
        </w:rPr>
        <w:t>votre demande</w:t>
      </w:r>
      <w:r>
        <w:rPr>
          <w:rFonts w:ascii="Tahoma" w:eastAsia="Tahoma" w:hAnsi="Tahoma" w:cs="Tahoma"/>
          <w:b/>
          <w:color w:val="000000"/>
          <w:sz w:val="31"/>
          <w:szCs w:val="31"/>
        </w:rPr>
        <w:t xml:space="preserve"> d’inscription</w:t>
      </w:r>
      <w:r>
        <w:rPr>
          <w:rFonts w:ascii="Tahoma" w:eastAsia="Tahoma" w:hAnsi="Tahoma" w:cs="Tahoma"/>
          <w:b/>
          <w:color w:val="000000"/>
          <w:sz w:val="31"/>
          <w:szCs w:val="31"/>
        </w:rPr>
        <w:t xml:space="preserve"> par mail à</w:t>
      </w:r>
    </w:p>
    <w:p w:rsidR="00EF6ED3" w:rsidRDefault="002F3841">
      <w:pPr>
        <w:widowControl w:val="0"/>
        <w:pBdr>
          <w:top w:val="nil"/>
          <w:left w:val="nil"/>
          <w:bottom w:val="nil"/>
          <w:right w:val="nil"/>
          <w:between w:val="nil"/>
        </w:pBdr>
        <w:spacing w:before="513" w:line="240" w:lineRule="auto"/>
        <w:ind w:left="2113"/>
        <w:rPr>
          <w:rFonts w:ascii="Tahoma" w:eastAsia="Tahoma" w:hAnsi="Tahoma" w:cs="Tahoma"/>
          <w:b/>
          <w:color w:val="000000"/>
          <w:sz w:val="31"/>
          <w:szCs w:val="31"/>
        </w:rPr>
      </w:pPr>
      <w:r>
        <w:rPr>
          <w:rFonts w:ascii="Tahoma" w:eastAsia="Tahoma" w:hAnsi="Tahoma" w:cs="Tahoma"/>
          <w:b/>
          <w:color w:val="C84A59"/>
          <w:sz w:val="31"/>
          <w:szCs w:val="31"/>
        </w:rPr>
        <w:t xml:space="preserve">noelenfetestmalo@gmail.com </w:t>
      </w:r>
      <w:r>
        <w:rPr>
          <w:rFonts w:ascii="Tahoma" w:eastAsia="Tahoma" w:hAnsi="Tahoma" w:cs="Tahoma"/>
          <w:b/>
          <w:color w:val="000000"/>
          <w:sz w:val="31"/>
          <w:szCs w:val="31"/>
        </w:rPr>
        <w:t xml:space="preserve">ou par courrier. </w:t>
      </w:r>
    </w:p>
    <w:p w:rsidR="0009021E" w:rsidRDefault="0009021E">
      <w:pPr>
        <w:widowControl w:val="0"/>
        <w:pBdr>
          <w:top w:val="nil"/>
          <w:left w:val="nil"/>
          <w:bottom w:val="nil"/>
          <w:right w:val="nil"/>
          <w:between w:val="nil"/>
        </w:pBdr>
        <w:spacing w:before="275" w:line="240" w:lineRule="auto"/>
        <w:ind w:left="3274"/>
        <w:rPr>
          <w:rFonts w:ascii="Tahoma" w:eastAsia="Tahoma" w:hAnsi="Tahoma" w:cs="Tahoma"/>
          <w:b/>
          <w:color w:val="00C2CB"/>
          <w:sz w:val="27"/>
          <w:szCs w:val="27"/>
        </w:rPr>
      </w:pPr>
    </w:p>
    <w:p w:rsidR="00EF6ED3" w:rsidRDefault="002F3841">
      <w:pPr>
        <w:widowControl w:val="0"/>
        <w:pBdr>
          <w:top w:val="nil"/>
          <w:left w:val="nil"/>
          <w:bottom w:val="nil"/>
          <w:right w:val="nil"/>
          <w:between w:val="nil"/>
        </w:pBdr>
        <w:spacing w:before="275" w:line="240" w:lineRule="auto"/>
        <w:ind w:left="3274"/>
        <w:rPr>
          <w:rFonts w:ascii="Tahoma" w:eastAsia="Tahoma" w:hAnsi="Tahoma" w:cs="Tahoma"/>
          <w:b/>
          <w:color w:val="00C2CB"/>
          <w:sz w:val="27"/>
          <w:szCs w:val="27"/>
        </w:rPr>
      </w:pPr>
      <w:r>
        <w:rPr>
          <w:rFonts w:ascii="Tahoma" w:eastAsia="Tahoma" w:hAnsi="Tahoma" w:cs="Tahoma"/>
          <w:b/>
          <w:color w:val="00C2CB"/>
          <w:sz w:val="27"/>
          <w:szCs w:val="27"/>
        </w:rPr>
        <w:t xml:space="preserve">MAIRIE DE SAINT MALO DE GUERSAC </w:t>
      </w:r>
    </w:p>
    <w:p w:rsidR="00EF6ED3" w:rsidRDefault="002F3841" w:rsidP="00136D5C">
      <w:pPr>
        <w:widowControl w:val="0"/>
        <w:pBdr>
          <w:top w:val="nil"/>
          <w:left w:val="nil"/>
          <w:bottom w:val="nil"/>
          <w:right w:val="nil"/>
          <w:between w:val="nil"/>
        </w:pBdr>
        <w:spacing w:before="55" w:line="271" w:lineRule="auto"/>
        <w:ind w:left="857" w:right="859"/>
        <w:jc w:val="center"/>
        <w:rPr>
          <w:color w:val="000000"/>
          <w:sz w:val="19"/>
          <w:szCs w:val="19"/>
        </w:rPr>
      </w:pPr>
      <w:r>
        <w:rPr>
          <w:color w:val="000000"/>
          <w:sz w:val="19"/>
          <w:szCs w:val="19"/>
        </w:rPr>
        <w:t>12, Rue Aristide Briand - 44550 SAINT MALO DE GUERSAC-</w:t>
      </w:r>
      <w:proofErr w:type="gramStart"/>
      <w:r>
        <w:rPr>
          <w:color w:val="000000"/>
          <w:sz w:val="19"/>
          <w:szCs w:val="19"/>
        </w:rPr>
        <w:t>Téléphone:</w:t>
      </w:r>
      <w:proofErr w:type="gramEnd"/>
      <w:r>
        <w:rPr>
          <w:color w:val="000000"/>
          <w:sz w:val="19"/>
          <w:szCs w:val="19"/>
        </w:rPr>
        <w:t xml:space="preserve"> 02.40.91.16.94 - </w:t>
      </w:r>
      <w:r>
        <w:rPr>
          <w:color w:val="000000"/>
          <w:sz w:val="19"/>
          <w:szCs w:val="19"/>
        </w:rPr>
        <w:t xml:space="preserve">Courriel:mairie@saintmalodeguersac.fr - site internet: www.saintmalodeguersac.fr </w:t>
      </w:r>
    </w:p>
    <w:sectPr w:rsidR="00EF6ED3">
      <w:pgSz w:w="11880" w:h="16840"/>
      <w:pgMar w:top="3" w:right="4" w:bottom="333" w:left="195"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8100AAF7" w:usb1="0000807B" w:usb2="00000008" w:usb3="00000000" w:csb0="000100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ED3"/>
    <w:rsid w:val="0009021E"/>
    <w:rsid w:val="00136D5C"/>
    <w:rsid w:val="00287502"/>
    <w:rsid w:val="004E5345"/>
    <w:rsid w:val="00D25164"/>
    <w:rsid w:val="00DF1414"/>
    <w:rsid w:val="00EF6E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C3A05D"/>
  <w15:docId w15:val="{B3B42332-7EE4-4CAD-94D4-95F00A35B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641</Words>
  <Characters>3527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Delphine ROUILLE</dc:creator>
  <cp:lastModifiedBy>Delphine ROUILLE</cp:lastModifiedBy>
  <cp:revision>5</cp:revision>
  <dcterms:created xsi:type="dcterms:W3CDTF">2023-09-12T11:49:00Z</dcterms:created>
  <dcterms:modified xsi:type="dcterms:W3CDTF">2023-09-12T11:56:00Z</dcterms:modified>
</cp:coreProperties>
</file>